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851"/>
        </w:tabs>
        <w:snapToGrid w:val="0"/>
        <w:spacing w:before="0" w:beforeAutospacing="0" w:after="0" w:afterAutospacing="0" w:line="240" w:lineRule="auto"/>
        <w:ind w:firstLine="880" w:firstLineChars="200"/>
        <w:jc w:val="center"/>
        <w:textAlignment w:val="baseline"/>
        <w:rPr>
          <w:rStyle w:val="5"/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窗帘隔帘的市场调研报价表</w:t>
      </w:r>
      <w:bookmarkStart w:id="0" w:name="_GoBack"/>
      <w:bookmarkEnd w:id="0"/>
    </w:p>
    <w:tbl>
      <w:tblPr>
        <w:tblStyle w:val="3"/>
        <w:tblW w:w="94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319"/>
        <w:gridCol w:w="2295"/>
        <w:gridCol w:w="1515"/>
        <w:gridCol w:w="1455"/>
        <w:gridCol w:w="1410"/>
        <w:gridCol w:w="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基本材质要求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数量（米）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单价（元）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阻燃窗帘布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面料：100%阻燃面料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ind w:firstLine="280" w:firstLineChars="100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约4200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阻燃医用隔帘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面料：100%阻燃面料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ind w:firstLine="280" w:firstLineChars="100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约3400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窗帘布辅料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面料：100%阻燃面料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ind w:firstLine="280" w:firstLineChars="100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约3400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医用隔帘辅料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面料：100%阻燃面料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ind w:firstLine="280" w:firstLineChars="100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约3400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卫生间（柔纱帘）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面料：100%阻燃面料</w:t>
            </w:r>
          </w:p>
          <w:p>
            <w:pPr>
              <w:snapToGrid w:val="0"/>
              <w:spacing w:before="0" w:beforeAutospacing="0" w:after="0" w:afterAutospacing="0" w:line="360" w:lineRule="auto"/>
              <w:ind w:firstLine="280" w:firstLineChars="100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ind w:firstLine="280" w:firstLineChars="100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约400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合计：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3NWQwYWY2NjMyYmYwYjc1MTQ4MjA3NGZkMGQifQ=="/>
  </w:docVars>
  <w:rsids>
    <w:rsidRoot w:val="43A979FB"/>
    <w:rsid w:val="3D2A0F1D"/>
    <w:rsid w:val="43A979FB"/>
    <w:rsid w:val="4A1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6">
    <w:name w:val="UserStyle_15"/>
    <w:link w:val="1"/>
    <w:semiHidden/>
    <w:qFormat/>
    <w:uiPriority w:val="0"/>
  </w:style>
  <w:style w:type="paragraph" w:customStyle="1" w:styleId="7">
    <w:name w:val="BodyText"/>
    <w:basedOn w:val="1"/>
    <w:next w:val="1"/>
    <w:qFormat/>
    <w:uiPriority w:val="0"/>
    <w:pPr>
      <w:jc w:val="left"/>
      <w:textAlignment w:val="baseline"/>
    </w:pPr>
    <w:rPr>
      <w:rFonts w:ascii="宋体" w:hAnsi="宋体"/>
      <w:kern w:val="2"/>
      <w:sz w:val="21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2023-10-13T08:05:00Z</dcterms:created>
  <dc:creator>豆腐干</dc:creator>
  <cp:lastModifiedBy>hebinyan</cp:lastModifiedBy>
  <dcterms:modified xsi:type="dcterms:W3CDTF">2023-10-25T03:03:02Z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B9FF52AC109F4D89B07A929516306D41_13</vt:lpwstr>
  </property>
</Properties>
</file>